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4" w:rsidRDefault="00720DC4" w:rsidP="00720DC4">
      <w:pPr>
        <w:pStyle w:val="Default"/>
        <w:spacing w:line="241" w:lineRule="atLeast"/>
        <w:jc w:val="both"/>
        <w:rPr>
          <w:color w:val="auto"/>
          <w:sz w:val="16"/>
          <w:szCs w:val="16"/>
        </w:rPr>
      </w:pPr>
      <w:r>
        <w:rPr>
          <w:rStyle w:val="A5"/>
          <w:rFonts w:cstheme="minorBidi"/>
          <w:b w:val="0"/>
          <w:bCs w:val="0"/>
          <w:color w:val="auto"/>
        </w:rPr>
        <w:t xml:space="preserve">  В соответствии с федераль</w:t>
      </w:r>
      <w:r>
        <w:rPr>
          <w:rStyle w:val="A5"/>
          <w:rFonts w:cstheme="minorBidi"/>
          <w:b w:val="0"/>
          <w:bCs w:val="0"/>
          <w:color w:val="auto"/>
        </w:rPr>
        <w:softHyphen/>
        <w:t xml:space="preserve">ным законом от 07.12.2011 г. </w:t>
      </w:r>
      <w:proofErr w:type="gramStart"/>
      <w:r>
        <w:rPr>
          <w:rStyle w:val="A5"/>
          <w:rFonts w:cstheme="minorBidi"/>
          <w:b w:val="0"/>
          <w:bCs w:val="0"/>
          <w:color w:val="auto"/>
        </w:rPr>
        <w:t>№ 416-ФЗ «О водоснабжении и во</w:t>
      </w:r>
      <w:r>
        <w:rPr>
          <w:rStyle w:val="A5"/>
          <w:rFonts w:cstheme="minorBidi"/>
          <w:b w:val="0"/>
          <w:bCs w:val="0"/>
          <w:color w:val="auto"/>
        </w:rPr>
        <w:softHyphen/>
        <w:t>доотведении», постановлением Правительства Российской Фе</w:t>
      </w:r>
      <w:r>
        <w:rPr>
          <w:rStyle w:val="A5"/>
          <w:rFonts w:cstheme="minorBidi"/>
          <w:b w:val="0"/>
          <w:bCs w:val="0"/>
          <w:color w:val="auto"/>
        </w:rPr>
        <w:softHyphen/>
        <w:t>дерации от 13.05.2013 г. № 406 «О государственном регулировании тарифов в сфере водоснабжения и водоотведения», постановле</w:t>
      </w:r>
      <w:r>
        <w:rPr>
          <w:rStyle w:val="A5"/>
          <w:rFonts w:cstheme="minorBidi"/>
          <w:b w:val="0"/>
          <w:bCs w:val="0"/>
          <w:color w:val="auto"/>
        </w:rPr>
        <w:softHyphen/>
        <w:t>нием Правительства Республи</w:t>
      </w:r>
      <w:r>
        <w:rPr>
          <w:rStyle w:val="A5"/>
          <w:rFonts w:cstheme="minorBidi"/>
          <w:b w:val="0"/>
          <w:bCs w:val="0"/>
          <w:color w:val="auto"/>
        </w:rPr>
        <w:softHyphen/>
        <w:t>ки Бурятия от 03.02.2005 г. № 29 «О Республиканской службе по тарифам Республики Бурятия» и приказом Республиканской службы по тарифам Республики Бурятия от 13.12.2016 г. № 3/142 «О внесении</w:t>
      </w:r>
      <w:proofErr w:type="gramEnd"/>
      <w:r>
        <w:rPr>
          <w:rStyle w:val="A5"/>
          <w:rFonts w:cstheme="minorBidi"/>
          <w:b w:val="0"/>
          <w:bCs w:val="0"/>
          <w:color w:val="auto"/>
        </w:rPr>
        <w:t xml:space="preserve"> изменений в при</w:t>
      </w:r>
      <w:r>
        <w:rPr>
          <w:rStyle w:val="A5"/>
          <w:rFonts w:cstheme="minorBidi"/>
          <w:b w:val="0"/>
          <w:bCs w:val="0"/>
          <w:color w:val="auto"/>
        </w:rPr>
        <w:softHyphen/>
        <w:t>каз Республиканской службы по тарифам Республики Бурятия от 19.11.2015 г. № 3/87 «О тарифах в сфере холодного водоснабжения и водоотведения для потребите</w:t>
      </w:r>
      <w:r>
        <w:rPr>
          <w:rStyle w:val="A5"/>
          <w:rFonts w:cstheme="minorBidi"/>
          <w:b w:val="0"/>
          <w:bCs w:val="0"/>
          <w:color w:val="auto"/>
        </w:rPr>
        <w:softHyphen/>
        <w:t>лей ООО «ЖКХ п. Селенгинск» Ка</w:t>
      </w:r>
      <w:r>
        <w:rPr>
          <w:rStyle w:val="A5"/>
          <w:rFonts w:cstheme="minorBidi"/>
          <w:b w:val="0"/>
          <w:bCs w:val="0"/>
          <w:color w:val="auto"/>
        </w:rPr>
        <w:softHyphen/>
        <w:t xml:space="preserve">банского района» </w:t>
      </w:r>
      <w:r>
        <w:rPr>
          <w:rStyle w:val="A5"/>
          <w:color w:val="auto"/>
        </w:rPr>
        <w:t>установлены тарифы в сфере холодного во</w:t>
      </w:r>
      <w:r>
        <w:rPr>
          <w:rStyle w:val="A5"/>
          <w:color w:val="auto"/>
        </w:rPr>
        <w:softHyphen/>
        <w:t>доснабжения и водоотведения для потребителей ООО «ЖКХ п. Селенгинск» Кабанского района на 2017 год.</w:t>
      </w:r>
    </w:p>
    <w:p w:rsidR="00720DC4" w:rsidRDefault="00720DC4" w:rsidP="00720DC4">
      <w:pPr>
        <w:pStyle w:val="Pa8"/>
        <w:ind w:firstLine="160"/>
        <w:jc w:val="both"/>
        <w:rPr>
          <w:rFonts w:cs="PragmaticaC"/>
          <w:sz w:val="16"/>
          <w:szCs w:val="16"/>
        </w:rPr>
      </w:pPr>
      <w:proofErr w:type="gramStart"/>
      <w:r>
        <w:rPr>
          <w:rStyle w:val="A5"/>
          <w:b w:val="0"/>
          <w:bCs w:val="0"/>
          <w:color w:val="auto"/>
        </w:rPr>
        <w:t>В соответствии с федеральным законом от 27.07.2010 г. № 190-ФЗ «О теплоснабжении», поста</w:t>
      </w:r>
      <w:r>
        <w:rPr>
          <w:rStyle w:val="A5"/>
          <w:b w:val="0"/>
          <w:bCs w:val="0"/>
          <w:color w:val="auto"/>
        </w:rPr>
        <w:softHyphen/>
        <w:t>новлением Правительства Рос</w:t>
      </w:r>
      <w:r>
        <w:rPr>
          <w:rStyle w:val="A5"/>
          <w:b w:val="0"/>
          <w:bCs w:val="0"/>
          <w:color w:val="auto"/>
        </w:rPr>
        <w:softHyphen/>
        <w:t>сийской Федерации от 22.10.2012 г. № 1075 «О ценообразовании в сфере теплоснабжения», поста</w:t>
      </w:r>
      <w:r>
        <w:rPr>
          <w:rStyle w:val="A5"/>
          <w:b w:val="0"/>
          <w:bCs w:val="0"/>
          <w:color w:val="auto"/>
        </w:rPr>
        <w:softHyphen/>
        <w:t>новлением Правительства Ре</w:t>
      </w:r>
      <w:r>
        <w:rPr>
          <w:rStyle w:val="A5"/>
          <w:b w:val="0"/>
          <w:bCs w:val="0"/>
          <w:color w:val="auto"/>
        </w:rPr>
        <w:softHyphen/>
        <w:t>спублики Бурятия от 03.02.2005 г. № 29 «О Республиканской служ</w:t>
      </w:r>
      <w:r>
        <w:rPr>
          <w:rStyle w:val="A5"/>
          <w:b w:val="0"/>
          <w:bCs w:val="0"/>
          <w:color w:val="auto"/>
        </w:rPr>
        <w:softHyphen/>
        <w:t>бе по тарифам Республики Буря</w:t>
      </w:r>
      <w:r>
        <w:rPr>
          <w:rStyle w:val="A5"/>
          <w:b w:val="0"/>
          <w:bCs w:val="0"/>
          <w:color w:val="auto"/>
        </w:rPr>
        <w:softHyphen/>
        <w:t>тия», приказом Республиканской службы по тарифам Республики Бурятия от 13.12.2016 г. № 3/143 «О внесении изменения в при</w:t>
      </w:r>
      <w:r>
        <w:rPr>
          <w:rStyle w:val="A5"/>
          <w:b w:val="0"/>
          <w:bCs w:val="0"/>
          <w:color w:val="auto"/>
        </w:rPr>
        <w:softHyphen/>
        <w:t>каз Республиканской службы по тарифам</w:t>
      </w:r>
      <w:proofErr w:type="gramEnd"/>
      <w:r>
        <w:rPr>
          <w:rStyle w:val="A5"/>
          <w:b w:val="0"/>
          <w:bCs w:val="0"/>
          <w:color w:val="auto"/>
        </w:rPr>
        <w:t xml:space="preserve"> </w:t>
      </w:r>
      <w:proofErr w:type="gramStart"/>
      <w:r>
        <w:rPr>
          <w:rStyle w:val="A5"/>
          <w:b w:val="0"/>
          <w:bCs w:val="0"/>
          <w:color w:val="auto"/>
        </w:rPr>
        <w:t>Республики Бурятия от 20.11.2015 г. № 3/88 «О тарифах на горячую воду в открытой си</w:t>
      </w:r>
      <w:r>
        <w:rPr>
          <w:rStyle w:val="A5"/>
          <w:b w:val="0"/>
          <w:bCs w:val="0"/>
          <w:color w:val="auto"/>
        </w:rPr>
        <w:softHyphen/>
        <w:t>стеме теплоснабжения (горячего водоснабжения) для потреби</w:t>
      </w:r>
      <w:r>
        <w:rPr>
          <w:rStyle w:val="A5"/>
          <w:b w:val="0"/>
          <w:bCs w:val="0"/>
          <w:color w:val="auto"/>
        </w:rPr>
        <w:softHyphen/>
        <w:t>телей ООО «ЖКХ п. Селенгинск» Кабанского района», приказом Республиканской службы по та</w:t>
      </w:r>
      <w:r>
        <w:rPr>
          <w:rStyle w:val="A5"/>
          <w:b w:val="0"/>
          <w:bCs w:val="0"/>
          <w:color w:val="auto"/>
        </w:rPr>
        <w:softHyphen/>
        <w:t>рифам Республики Бурятия от 13.12.2016 г. № 2/118 «О внесении изменений в приказ Республи</w:t>
      </w:r>
      <w:r>
        <w:rPr>
          <w:rStyle w:val="A5"/>
          <w:b w:val="0"/>
          <w:bCs w:val="0"/>
          <w:color w:val="auto"/>
        </w:rPr>
        <w:softHyphen/>
        <w:t>канской службы по тарифам Ре</w:t>
      </w:r>
      <w:r>
        <w:rPr>
          <w:rStyle w:val="A5"/>
          <w:b w:val="0"/>
          <w:bCs w:val="0"/>
          <w:color w:val="auto"/>
        </w:rPr>
        <w:softHyphen/>
        <w:t>спублики Бурятия от 20.11.2015 г. № 2/83 «О тарифах на тепловую энергию (мощность</w:t>
      </w:r>
      <w:proofErr w:type="gramEnd"/>
      <w:r>
        <w:rPr>
          <w:rStyle w:val="A5"/>
          <w:b w:val="0"/>
          <w:bCs w:val="0"/>
          <w:color w:val="auto"/>
        </w:rPr>
        <w:t>), поставляе</w:t>
      </w:r>
      <w:r>
        <w:rPr>
          <w:rStyle w:val="A5"/>
          <w:b w:val="0"/>
          <w:bCs w:val="0"/>
          <w:color w:val="auto"/>
        </w:rPr>
        <w:softHyphen/>
        <w:t xml:space="preserve">мую потребителям ООО «ЖКХ п. Селенгинск» Кабанского района» </w:t>
      </w:r>
      <w:r>
        <w:rPr>
          <w:rStyle w:val="A5"/>
          <w:color w:val="auto"/>
        </w:rPr>
        <w:t>установлены тарифы на те</w:t>
      </w:r>
      <w:r>
        <w:rPr>
          <w:rStyle w:val="A5"/>
          <w:color w:val="auto"/>
        </w:rPr>
        <w:softHyphen/>
        <w:t>пловую энергию и на горячую воду в открытой системе те</w:t>
      </w:r>
      <w:r>
        <w:rPr>
          <w:rStyle w:val="A5"/>
          <w:color w:val="auto"/>
        </w:rPr>
        <w:softHyphen/>
        <w:t>плоснабжения (горячего водо</w:t>
      </w:r>
      <w:r>
        <w:rPr>
          <w:rStyle w:val="A5"/>
          <w:color w:val="auto"/>
        </w:rPr>
        <w:softHyphen/>
        <w:t>снабжения) для потребителей ООО «ЖКХ п. Селенгинск» Ка</w:t>
      </w:r>
      <w:r>
        <w:rPr>
          <w:rStyle w:val="A5"/>
          <w:color w:val="auto"/>
        </w:rPr>
        <w:softHyphen/>
        <w:t>банского района на 2017 год.</w:t>
      </w:r>
    </w:p>
    <w:p w:rsidR="00720DC4" w:rsidRDefault="00720DC4" w:rsidP="00720DC4">
      <w:pPr>
        <w:pStyle w:val="Pa8"/>
        <w:ind w:firstLine="160"/>
        <w:jc w:val="both"/>
        <w:rPr>
          <w:rFonts w:cs="PragmaticaC"/>
          <w:sz w:val="16"/>
          <w:szCs w:val="16"/>
        </w:rPr>
      </w:pPr>
      <w:r>
        <w:rPr>
          <w:rStyle w:val="A100"/>
          <w:color w:val="auto"/>
        </w:rPr>
        <w:t>С 1 января по 30 июня 2017 г.:</w:t>
      </w:r>
    </w:p>
    <w:p w:rsidR="00720DC4" w:rsidRDefault="00720DC4" w:rsidP="00720DC4">
      <w:pPr>
        <w:pStyle w:val="Pa60"/>
        <w:spacing w:before="20"/>
        <w:ind w:firstLine="10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холодное водоснабжение:</w:t>
      </w:r>
    </w:p>
    <w:p w:rsidR="00720DC4" w:rsidRDefault="00720DC4" w:rsidP="00720DC4">
      <w:pPr>
        <w:pStyle w:val="Pa61"/>
        <w:ind w:firstLine="100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15,26 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18,01 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водоотведение: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34,76 руб. 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41,02 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очистка сточных вод (сектор индивидуальной застройки):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22,01руб./куб.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25,97руб./куб.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тепловая энергия: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678,97 руб./Гкал</w:t>
      </w:r>
      <w:proofErr w:type="gramStart"/>
      <w:r>
        <w:rPr>
          <w:rStyle w:val="A5"/>
          <w:b w:val="0"/>
          <w:bCs w:val="0"/>
          <w:color w:val="auto"/>
        </w:rPr>
        <w:t>.</w:t>
      </w:r>
      <w:proofErr w:type="gramEnd"/>
      <w:r>
        <w:rPr>
          <w:rStyle w:val="A5"/>
          <w:b w:val="0"/>
          <w:bCs w:val="0"/>
          <w:color w:val="auto"/>
        </w:rPr>
        <w:t xml:space="preserve"> (</w:t>
      </w:r>
      <w:proofErr w:type="gramStart"/>
      <w:r>
        <w:rPr>
          <w:rStyle w:val="A5"/>
          <w:b w:val="0"/>
          <w:bCs w:val="0"/>
          <w:color w:val="auto"/>
        </w:rPr>
        <w:t>б</w:t>
      </w:r>
      <w:proofErr w:type="gramEnd"/>
      <w:r>
        <w:rPr>
          <w:rStyle w:val="A5"/>
          <w:b w:val="0"/>
          <w:bCs w:val="0"/>
          <w:color w:val="auto"/>
        </w:rPr>
        <w:t>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801,18 руб./Гкал</w:t>
      </w:r>
      <w:proofErr w:type="gramStart"/>
      <w:r>
        <w:rPr>
          <w:rStyle w:val="A5"/>
          <w:b w:val="0"/>
          <w:bCs w:val="0"/>
          <w:color w:val="auto"/>
        </w:rPr>
        <w:t>.</w:t>
      </w:r>
      <w:proofErr w:type="gramEnd"/>
      <w:r>
        <w:rPr>
          <w:rStyle w:val="A5"/>
          <w:b w:val="0"/>
          <w:bCs w:val="0"/>
          <w:color w:val="auto"/>
        </w:rPr>
        <w:t xml:space="preserve"> (</w:t>
      </w:r>
      <w:proofErr w:type="gramStart"/>
      <w:r>
        <w:rPr>
          <w:rStyle w:val="A5"/>
          <w:b w:val="0"/>
          <w:bCs w:val="0"/>
          <w:color w:val="auto"/>
        </w:rPr>
        <w:t>с</w:t>
      </w:r>
      <w:proofErr w:type="gramEnd"/>
      <w:r>
        <w:rPr>
          <w:rStyle w:val="A5"/>
          <w:b w:val="0"/>
          <w:bCs w:val="0"/>
          <w:color w:val="auto"/>
        </w:rPr>
        <w:t xml:space="preserve">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горячее водоснабжение: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42,28 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49,89 руб./куб. м (с учётом НДС).</w:t>
      </w:r>
    </w:p>
    <w:p w:rsidR="00720DC4" w:rsidRDefault="00720DC4" w:rsidP="00720DC4">
      <w:pPr>
        <w:pStyle w:val="Default"/>
        <w:spacing w:before="40" w:line="241" w:lineRule="atLeast"/>
        <w:jc w:val="both"/>
        <w:rPr>
          <w:color w:val="auto"/>
          <w:sz w:val="16"/>
          <w:szCs w:val="16"/>
        </w:rPr>
      </w:pPr>
      <w:r>
        <w:rPr>
          <w:rStyle w:val="A100"/>
          <w:color w:val="auto"/>
        </w:rPr>
        <w:t>С 1 июля по 31 декабря 2017 г.: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холодное водоснабжение: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15,76 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18,60 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водоотведение: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35,58 руб. 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41,98 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очистка сточных вод (сектор индивидуальной застройки):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22,40 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26,43 руб./куб. м (с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тепловая энергия: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702,11 руб./Гкал</w:t>
      </w:r>
      <w:proofErr w:type="gramStart"/>
      <w:r>
        <w:rPr>
          <w:rStyle w:val="A5"/>
          <w:b w:val="0"/>
          <w:bCs w:val="0"/>
          <w:color w:val="auto"/>
        </w:rPr>
        <w:t>.</w:t>
      </w:r>
      <w:proofErr w:type="gramEnd"/>
      <w:r>
        <w:rPr>
          <w:rStyle w:val="A5"/>
          <w:b w:val="0"/>
          <w:bCs w:val="0"/>
          <w:color w:val="auto"/>
        </w:rPr>
        <w:t xml:space="preserve"> (</w:t>
      </w:r>
      <w:proofErr w:type="gramStart"/>
      <w:r>
        <w:rPr>
          <w:rStyle w:val="A5"/>
          <w:b w:val="0"/>
          <w:bCs w:val="0"/>
          <w:color w:val="auto"/>
        </w:rPr>
        <w:t>б</w:t>
      </w:r>
      <w:proofErr w:type="gramEnd"/>
      <w:r>
        <w:rPr>
          <w:rStyle w:val="A5"/>
          <w:b w:val="0"/>
          <w:bCs w:val="0"/>
          <w:color w:val="auto"/>
        </w:rPr>
        <w:t>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828,49 руб./Гкал</w:t>
      </w:r>
      <w:proofErr w:type="gramStart"/>
      <w:r>
        <w:rPr>
          <w:rStyle w:val="A5"/>
          <w:b w:val="0"/>
          <w:bCs w:val="0"/>
          <w:color w:val="auto"/>
        </w:rPr>
        <w:t>.</w:t>
      </w:r>
      <w:proofErr w:type="gramEnd"/>
      <w:r>
        <w:rPr>
          <w:rStyle w:val="A5"/>
          <w:b w:val="0"/>
          <w:bCs w:val="0"/>
          <w:color w:val="auto"/>
        </w:rPr>
        <w:t xml:space="preserve"> (</w:t>
      </w:r>
      <w:proofErr w:type="gramStart"/>
      <w:r>
        <w:rPr>
          <w:rStyle w:val="A5"/>
          <w:b w:val="0"/>
          <w:bCs w:val="0"/>
          <w:color w:val="auto"/>
        </w:rPr>
        <w:t>с</w:t>
      </w:r>
      <w:proofErr w:type="gramEnd"/>
      <w:r>
        <w:rPr>
          <w:rStyle w:val="A5"/>
          <w:b w:val="0"/>
          <w:bCs w:val="0"/>
          <w:color w:val="auto"/>
        </w:rPr>
        <w:t xml:space="preserve"> учётом НДС).</w:t>
      </w:r>
    </w:p>
    <w:p w:rsidR="00720DC4" w:rsidRDefault="00720DC4" w:rsidP="00720DC4">
      <w:pPr>
        <w:pStyle w:val="Pa60"/>
        <w:spacing w:before="20"/>
        <w:jc w:val="both"/>
        <w:rPr>
          <w:rFonts w:cs="PragmaticaC"/>
          <w:sz w:val="16"/>
          <w:szCs w:val="16"/>
        </w:rPr>
      </w:pPr>
      <w:r>
        <w:rPr>
          <w:rStyle w:val="A5"/>
          <w:color w:val="auto"/>
        </w:rPr>
        <w:t>- горячее водоснабжение: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43,73 руб./куб. м (без учёта НДС);</w:t>
      </w:r>
    </w:p>
    <w:p w:rsidR="00720DC4" w:rsidRDefault="00720DC4" w:rsidP="00720DC4">
      <w:pPr>
        <w:pStyle w:val="Pa61"/>
        <w:jc w:val="both"/>
        <w:rPr>
          <w:rFonts w:cs="PragmaticaC"/>
          <w:sz w:val="16"/>
          <w:szCs w:val="16"/>
        </w:rPr>
      </w:pPr>
      <w:r>
        <w:rPr>
          <w:rStyle w:val="A5"/>
          <w:b w:val="0"/>
          <w:bCs w:val="0"/>
          <w:color w:val="auto"/>
        </w:rPr>
        <w:t>51,60 руб./куб. м (с учётом НДС).</w:t>
      </w:r>
    </w:p>
    <w:p w:rsidR="00720DC4" w:rsidRDefault="00720DC4" w:rsidP="00720DC4">
      <w:pPr>
        <w:pStyle w:val="Pa11"/>
        <w:spacing w:before="40"/>
        <w:jc w:val="right"/>
        <w:rPr>
          <w:rFonts w:cs="PragmaticaC"/>
          <w:sz w:val="16"/>
          <w:szCs w:val="16"/>
        </w:rPr>
      </w:pPr>
      <w:r>
        <w:rPr>
          <w:rStyle w:val="A5"/>
          <w:color w:val="auto"/>
        </w:rPr>
        <w:t>Н.В. ЕВСЮНИН.</w:t>
      </w:r>
    </w:p>
    <w:p w:rsidR="00720DC4" w:rsidRDefault="00720DC4" w:rsidP="00720DC4">
      <w:pPr>
        <w:pStyle w:val="Pa9"/>
        <w:jc w:val="right"/>
        <w:rPr>
          <w:rFonts w:cs="PragmaticaC"/>
          <w:sz w:val="16"/>
          <w:szCs w:val="16"/>
        </w:rPr>
      </w:pPr>
      <w:r>
        <w:rPr>
          <w:rStyle w:val="A5"/>
          <w:color w:val="auto"/>
        </w:rPr>
        <w:t xml:space="preserve">Генеральный директор </w:t>
      </w:r>
    </w:p>
    <w:p w:rsidR="002A7AF0" w:rsidRDefault="00720DC4" w:rsidP="00720DC4">
      <w:pPr>
        <w:jc w:val="right"/>
      </w:pPr>
      <w:r>
        <w:rPr>
          <w:rStyle w:val="A5"/>
          <w:color w:val="auto"/>
        </w:rPr>
        <w:t>ООО «ЖКХ п. Селенгинск».</w:t>
      </w:r>
    </w:p>
    <w:sectPr w:rsidR="002A7AF0" w:rsidSect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C4"/>
    <w:rsid w:val="002A7AF0"/>
    <w:rsid w:val="00720DC4"/>
    <w:rsid w:val="00A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C4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0DC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20DC4"/>
    <w:rPr>
      <w:rFonts w:cs="PragmaticaC"/>
      <w:b/>
      <w:bCs/>
      <w:color w:val="000000"/>
      <w:sz w:val="16"/>
      <w:szCs w:val="16"/>
    </w:rPr>
  </w:style>
  <w:style w:type="character" w:customStyle="1" w:styleId="A100">
    <w:name w:val="A100"/>
    <w:uiPriority w:val="99"/>
    <w:rsid w:val="00720DC4"/>
    <w:rPr>
      <w:rFonts w:cs="PragmaticaC"/>
      <w:b/>
      <w:bCs/>
      <w:i/>
      <w:iCs/>
      <w:color w:val="000000"/>
      <w:sz w:val="16"/>
      <w:szCs w:val="16"/>
      <w:u w:val="single"/>
    </w:rPr>
  </w:style>
  <w:style w:type="paragraph" w:customStyle="1" w:styleId="Pa60">
    <w:name w:val="Pa60"/>
    <w:basedOn w:val="Default"/>
    <w:next w:val="Default"/>
    <w:uiPriority w:val="99"/>
    <w:rsid w:val="00720DC4"/>
    <w:pPr>
      <w:spacing w:line="24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720DC4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20DC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20DC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Company>WolfishLair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2017-01-23T06:35:00Z</dcterms:created>
  <dcterms:modified xsi:type="dcterms:W3CDTF">2017-01-23T06:37:00Z</dcterms:modified>
</cp:coreProperties>
</file>